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0C" w:rsidRDefault="0015030C" w:rsidP="0015030C">
      <w:pPr>
        <w:ind w:left="2" w:hanging="4"/>
        <w:rPr>
          <w:rFonts w:ascii="Arial Narrow" w:eastAsia="Arial Narrow" w:hAnsi="Arial Narrow" w:cs="Arial Narrow"/>
          <w:sz w:val="36"/>
          <w:szCs w:val="36"/>
          <w:u w:val="single"/>
        </w:rPr>
      </w:pPr>
    </w:p>
    <w:p w:rsidR="0015030C" w:rsidRDefault="0015030C" w:rsidP="0015030C">
      <w:pPr>
        <w:ind w:left="2" w:hanging="4"/>
        <w:rPr>
          <w:rFonts w:ascii="Arial Narrow" w:eastAsia="Arial Narrow" w:hAnsi="Arial Narrow" w:cs="Arial Narrow"/>
          <w:sz w:val="36"/>
          <w:szCs w:val="36"/>
          <w:u w:val="single"/>
        </w:rPr>
      </w:pPr>
    </w:p>
    <w:p w:rsidR="004B0A1F" w:rsidRDefault="004B0A1F" w:rsidP="004B0A1F">
      <w:pPr>
        <w:ind w:hanging="2"/>
        <w:rPr>
          <w:rFonts w:ascii="Arial Narrow" w:eastAsia="Arial Narrow" w:hAnsi="Arial Narrow" w:cs="Arial Narrow"/>
          <w:u w:val="single"/>
        </w:rPr>
      </w:pPr>
    </w:p>
    <w:p w:rsidR="004B0A1F" w:rsidRDefault="004B0A1F" w:rsidP="004B0A1F">
      <w:pPr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sz w:val="36"/>
          <w:szCs w:val="36"/>
          <w:u w:val="single"/>
        </w:rPr>
        <w:t>JOB POSTING</w:t>
      </w:r>
    </w:p>
    <w:p w:rsidR="004B0A1F" w:rsidRDefault="004B0A1F" w:rsidP="004B0A1F">
      <w:pPr>
        <w:ind w:left="2" w:hanging="4"/>
        <w:rPr>
          <w:rFonts w:ascii="Arial Narrow" w:eastAsia="Arial Narrow" w:hAnsi="Arial Narrow" w:cs="Arial Narrow"/>
          <w:b/>
          <w:sz w:val="36"/>
          <w:szCs w:val="36"/>
          <w:u w:val="single"/>
        </w:rPr>
      </w:pP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147674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Posting Date: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May 27</w:t>
      </w:r>
      <w:bookmarkStart w:id="0" w:name="_GoBack"/>
      <w:bookmarkEnd w:id="0"/>
      <w:r w:rsidR="004B0A1F">
        <w:rPr>
          <w:rFonts w:ascii="Arial Narrow" w:eastAsia="Arial Narrow" w:hAnsi="Arial Narrow" w:cs="Arial Narrow"/>
          <w:b/>
          <w:sz w:val="20"/>
          <w:szCs w:val="20"/>
        </w:rPr>
        <w:t>, 2022</w:t>
      </w:r>
      <w:r w:rsidR="004B0A1F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Positions: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High Schools Science Teacher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 </w:t>
      </w: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Date: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Beginning 2022 - 23 School Year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Hours: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Full Time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Rate: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Commensurate with experience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Qualifications: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The applicant must be certified and highly qualified.  </w:t>
      </w:r>
    </w:p>
    <w:p w:rsidR="004B0A1F" w:rsidRDefault="004B0A1F" w:rsidP="004B0A1F">
      <w:pPr>
        <w:ind w:left="2160"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Pursuant to “School Safety” legislation (2005 PA 129-131 and 138) enacted into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law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January 1, 2006, must pass a criminal history background investigation conducted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by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the Michigan State Police (MSP) and the Federal Bureau of Investigation(FBI).     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b/>
          <w:sz w:val="20"/>
          <w:szCs w:val="20"/>
        </w:rPr>
      </w:pPr>
    </w:p>
    <w:p w:rsidR="004B0A1F" w:rsidRDefault="004B0A1F" w:rsidP="004B0A1F">
      <w:pPr>
        <w:ind w:left="72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Endorsements: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Valid Michigan 6-12 Teaching Certificate.    </w:t>
      </w:r>
    </w:p>
    <w:p w:rsidR="004B0A1F" w:rsidRDefault="004B0A1F" w:rsidP="004B0A1F">
      <w:pPr>
        <w:ind w:left="2160" w:firstLine="72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DH, DX Endorsement Preferred 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b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Reports To: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High School Principal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b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To Apply Submit:                  Cover Letter, Resume, Valid Teaching Certificate, &amp; Unofficial Transcripts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Apply to: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Chad Paine, Principal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Hesperia High School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96 South Division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Hesperia, MI  49421</w:t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Telephone: 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231-854-6475 Ext. 8641</w:t>
      </w: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Fax:  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 xml:space="preserve">231-854-6096  </w:t>
      </w: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e-mail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painec@hesp.net</w:t>
      </w:r>
      <w:r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4B0A1F" w:rsidRDefault="004B0A1F" w:rsidP="004B0A1F">
      <w:pPr>
        <w:ind w:hanging="2"/>
        <w:rPr>
          <w:rFonts w:ascii="Arial Narrow" w:eastAsia="Arial Narrow" w:hAnsi="Arial Narrow" w:cs="Arial Narrow"/>
          <w:sz w:val="20"/>
          <w:szCs w:val="20"/>
        </w:rPr>
      </w:pPr>
    </w:p>
    <w:p w:rsidR="004B0A1F" w:rsidRDefault="004B0A1F" w:rsidP="004B0A1F">
      <w:pPr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Posting Closing Date:          Until Filled</w:t>
      </w:r>
    </w:p>
    <w:p w:rsidR="00554319" w:rsidRDefault="00554319" w:rsidP="004B0A1F">
      <w:pPr>
        <w:ind w:left="2" w:hanging="4"/>
        <w:rPr>
          <w:rFonts w:ascii="Arial" w:eastAsia="Arial" w:hAnsi="Arial" w:cs="Arial"/>
          <w:sz w:val="22"/>
          <w:szCs w:val="22"/>
        </w:rPr>
      </w:pPr>
    </w:p>
    <w:sectPr w:rsidR="00554319">
      <w:headerReference w:type="default" r:id="rId8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52" w:rsidRDefault="000E4A52">
      <w:r>
        <w:separator/>
      </w:r>
    </w:p>
  </w:endnote>
  <w:endnote w:type="continuationSeparator" w:id="0">
    <w:p w:rsidR="000E4A52" w:rsidRDefault="000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52" w:rsidRDefault="000E4A52">
      <w:r>
        <w:separator/>
      </w:r>
    </w:p>
  </w:footnote>
  <w:footnote w:type="continuationSeparator" w:id="0">
    <w:p w:rsidR="000E4A52" w:rsidRDefault="000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36"/>
        <w:szCs w:val="36"/>
      </w:rPr>
    </w:pPr>
    <w:r>
      <w:rPr>
        <w:i/>
        <w:color w:val="000000"/>
        <w:sz w:val="36"/>
        <w:szCs w:val="36"/>
      </w:rPr>
      <w:t>HESPERIA COMMUNITY SCHOOLS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66675</wp:posOffset>
          </wp:positionV>
          <wp:extent cx="923925" cy="990600"/>
          <wp:effectExtent l="0" t="0" r="0" b="0"/>
          <wp:wrapSquare wrapText="bothSides" distT="0" distB="0" distL="114300" distR="114300"/>
          <wp:docPr id="10" name="image1.jpg" descr="Panther logo w burst &amp; M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nther logo w burst &amp; M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5962650</wp:posOffset>
          </wp:positionH>
          <wp:positionV relativeFrom="paragraph">
            <wp:posOffset>66675</wp:posOffset>
          </wp:positionV>
          <wp:extent cx="923925" cy="990600"/>
          <wp:effectExtent l="0" t="0" r="0" b="0"/>
          <wp:wrapSquare wrapText="bothSides" distT="0" distB="0" distL="114300" distR="114300"/>
          <wp:docPr id="11" name="image1.jpg" descr="Panther logo w burst &amp; M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nther logo w burst &amp; M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96 S Division</w:t>
    </w:r>
  </w:p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P.O. Box 338</w:t>
    </w:r>
  </w:p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Hesperia, MI 49421-0338</w:t>
    </w:r>
  </w:p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Superintendent Phone: (231) 854-6185, Fax: (231) 854-1586</w:t>
    </w:r>
  </w:p>
  <w:p w:rsidR="000C1357" w:rsidRDefault="002A61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Website: www.hesp.net</w:t>
    </w:r>
  </w:p>
  <w:p w:rsidR="000C1357" w:rsidRDefault="000C13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317D"/>
    <w:multiLevelType w:val="multilevel"/>
    <w:tmpl w:val="9DF09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7"/>
    <w:rsid w:val="0006761A"/>
    <w:rsid w:val="000C1357"/>
    <w:rsid w:val="000E4A52"/>
    <w:rsid w:val="00147674"/>
    <w:rsid w:val="0015030C"/>
    <w:rsid w:val="001B7CAA"/>
    <w:rsid w:val="002A617E"/>
    <w:rsid w:val="004975D5"/>
    <w:rsid w:val="004B0A1F"/>
    <w:rsid w:val="00554319"/>
    <w:rsid w:val="00587696"/>
    <w:rsid w:val="006902CD"/>
    <w:rsid w:val="006E0CFE"/>
    <w:rsid w:val="00725816"/>
    <w:rsid w:val="009D78BA"/>
    <w:rsid w:val="00B21849"/>
    <w:rsid w:val="00B30288"/>
    <w:rsid w:val="00B37BFA"/>
    <w:rsid w:val="00C02D27"/>
    <w:rsid w:val="00C07D1F"/>
    <w:rsid w:val="00D450FB"/>
    <w:rsid w:val="00D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C2D0"/>
  <w15:docId w15:val="{8AC1E674-9B35-48C7-B741-115009C4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5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5F4B"/>
  </w:style>
  <w:style w:type="paragraph" w:styleId="Footer">
    <w:name w:val="footer"/>
    <w:basedOn w:val="Normal"/>
    <w:link w:val="FooterChar"/>
    <w:uiPriority w:val="99"/>
    <w:semiHidden/>
    <w:unhideWhenUsed/>
    <w:rsid w:val="008A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F4B"/>
  </w:style>
  <w:style w:type="paragraph" w:styleId="BalloonText">
    <w:name w:val="Balloon Text"/>
    <w:basedOn w:val="Normal"/>
    <w:link w:val="BalloonTextChar"/>
    <w:uiPriority w:val="99"/>
    <w:semiHidden/>
    <w:unhideWhenUsed/>
    <w:rsid w:val="008A5F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89E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8039D"/>
    <w:pPr>
      <w:ind w:left="720"/>
    </w:pPr>
  </w:style>
  <w:style w:type="character" w:styleId="Hyperlink">
    <w:name w:val="Hyperlink"/>
    <w:basedOn w:val="DefaultParagraphFont"/>
    <w:uiPriority w:val="99"/>
    <w:unhideWhenUsed/>
    <w:rsid w:val="003F1A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58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bKiHRDgl08dAIx0qHAImYFE3g==">AMUW2mXhrs+Dy3LorUzskXJf2iy7qamnSrJEEn84xgB9e0il5BzMIZu8UitEHM0RhxipbPXADUfcaLMzFJF4ab7xf5mO7xjyM5pK2xogunefZmfo3x1kXR4=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McGahan, Kathy</dc:creator>
  <cp:lastModifiedBy>Shaffer, Mary</cp:lastModifiedBy>
  <cp:revision>4</cp:revision>
  <cp:lastPrinted>2022-05-27T15:34:00Z</cp:lastPrinted>
  <dcterms:created xsi:type="dcterms:W3CDTF">2022-04-13T12:21:00Z</dcterms:created>
  <dcterms:modified xsi:type="dcterms:W3CDTF">2022-05-27T15:34:00Z</dcterms:modified>
</cp:coreProperties>
</file>